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CD" w:rsidRPr="002977AD" w:rsidRDefault="00D659E8" w:rsidP="00B022AC">
      <w:pPr>
        <w:spacing w:after="0" w:line="240" w:lineRule="auto"/>
        <w:jc w:val="center"/>
        <w:rPr>
          <w:rFonts w:ascii="Times New Roman" w:hAnsi="Times New Roman" w:cs="Times New Roman"/>
          <w:b/>
          <w:sz w:val="32"/>
          <w:szCs w:val="32"/>
        </w:rPr>
      </w:pPr>
      <w:r w:rsidRPr="002977AD">
        <w:rPr>
          <w:rFonts w:ascii="Times New Roman" w:hAnsi="Times New Roman" w:cs="Times New Roman"/>
          <w:b/>
          <w:sz w:val="32"/>
          <w:szCs w:val="32"/>
        </w:rPr>
        <w:t>THÔNG BÁO</w:t>
      </w:r>
    </w:p>
    <w:p w:rsidR="00D659E8" w:rsidRPr="00834666" w:rsidRDefault="00B022AC" w:rsidP="00B022AC">
      <w:pPr>
        <w:spacing w:after="0" w:line="240" w:lineRule="auto"/>
        <w:ind w:firstLine="720"/>
        <w:jc w:val="both"/>
        <w:rPr>
          <w:rFonts w:ascii="Times New Roman" w:hAnsi="Times New Roman" w:cs="Times New Roman"/>
          <w:i/>
          <w:sz w:val="28"/>
          <w:szCs w:val="28"/>
        </w:rPr>
      </w:pPr>
      <w:r w:rsidRPr="00834666">
        <w:rPr>
          <w:rFonts w:ascii="Times New Roman" w:hAnsi="Times New Roman" w:cs="Times New Roman"/>
          <w:i/>
          <w:sz w:val="28"/>
          <w:szCs w:val="28"/>
        </w:rPr>
        <w:t xml:space="preserve">V/v </w:t>
      </w:r>
      <w:r w:rsidR="00D659E8" w:rsidRPr="00834666">
        <w:rPr>
          <w:rFonts w:ascii="Times New Roman" w:hAnsi="Times New Roman" w:cs="Times New Roman"/>
          <w:i/>
          <w:sz w:val="28"/>
          <w:szCs w:val="28"/>
        </w:rPr>
        <w:t xml:space="preserve"> </w:t>
      </w:r>
      <w:r w:rsidRPr="00834666">
        <w:rPr>
          <w:rFonts w:ascii="Times New Roman" w:hAnsi="Times New Roman" w:cs="Times New Roman"/>
          <w:i/>
          <w:sz w:val="28"/>
          <w:szCs w:val="28"/>
        </w:rPr>
        <w:t>t</w:t>
      </w:r>
      <w:r w:rsidR="00D659E8" w:rsidRPr="00834666">
        <w:rPr>
          <w:rFonts w:ascii="Times New Roman" w:hAnsi="Times New Roman" w:cs="Times New Roman"/>
          <w:i/>
          <w:sz w:val="28"/>
          <w:szCs w:val="28"/>
        </w:rPr>
        <w:t xml:space="preserve">uyển sinh hệ Dự bị đại học Dân tộc năm học </w:t>
      </w:r>
      <w:r w:rsidRPr="00834666">
        <w:rPr>
          <w:rFonts w:ascii="Times New Roman" w:hAnsi="Times New Roman" w:cs="Times New Roman"/>
          <w:i/>
          <w:sz w:val="28"/>
          <w:szCs w:val="28"/>
        </w:rPr>
        <w:t>(</w:t>
      </w:r>
      <w:r w:rsidR="00D659E8" w:rsidRPr="00834666">
        <w:rPr>
          <w:rFonts w:ascii="Times New Roman" w:hAnsi="Times New Roman" w:cs="Times New Roman"/>
          <w:i/>
          <w:sz w:val="28"/>
          <w:szCs w:val="28"/>
        </w:rPr>
        <w:t>2018-2019</w:t>
      </w:r>
      <w:r w:rsidRPr="00834666">
        <w:rPr>
          <w:rFonts w:ascii="Times New Roman" w:hAnsi="Times New Roman" w:cs="Times New Roman"/>
          <w:i/>
          <w:sz w:val="28"/>
          <w:szCs w:val="28"/>
        </w:rPr>
        <w:t>) tại Trường Dự bị đại học TP. Hồ Chí Minh</w:t>
      </w:r>
    </w:p>
    <w:p w:rsidR="00B022AC" w:rsidRDefault="00B022AC" w:rsidP="00B022AC">
      <w:pPr>
        <w:spacing w:after="0" w:line="240" w:lineRule="auto"/>
        <w:ind w:firstLine="720"/>
        <w:jc w:val="both"/>
        <w:rPr>
          <w:rFonts w:ascii="Times New Roman" w:hAnsi="Times New Roman" w:cs="Times New Roman"/>
          <w:sz w:val="28"/>
          <w:szCs w:val="28"/>
        </w:rPr>
      </w:pPr>
    </w:p>
    <w:p w:rsidR="005F20AC" w:rsidRDefault="00D718C4" w:rsidP="00834666">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Trường Dự bị đại học TP.</w:t>
      </w:r>
      <w:r w:rsidR="00834666">
        <w:rPr>
          <w:rFonts w:ascii="Times New Roman" w:hAnsi="Times New Roman" w:cs="Times New Roman"/>
          <w:sz w:val="28"/>
          <w:szCs w:val="28"/>
        </w:rPr>
        <w:t xml:space="preserve"> </w:t>
      </w:r>
      <w:r>
        <w:rPr>
          <w:rFonts w:ascii="Times New Roman" w:hAnsi="Times New Roman" w:cs="Times New Roman"/>
          <w:sz w:val="28"/>
          <w:szCs w:val="28"/>
        </w:rPr>
        <w:t>Hồ Chí Minh là trường chuyên biệt, được Bộ Giáo dục và Đào tạo giao nhiệm vụ bồi dưỡng học sinh thuộc các diện ưu tiên, chính sách như hệ Dự bị đại học Dân tộc, Cử</w:t>
      </w:r>
      <w:r w:rsidR="003A2E3B">
        <w:rPr>
          <w:rFonts w:ascii="Times New Roman" w:hAnsi="Times New Roman" w:cs="Times New Roman"/>
          <w:sz w:val="28"/>
          <w:szCs w:val="28"/>
        </w:rPr>
        <w:t xml:space="preserve"> tuyển</w:t>
      </w:r>
      <w:bookmarkStart w:id="0" w:name="_GoBack"/>
      <w:bookmarkEnd w:id="0"/>
      <w:r>
        <w:rPr>
          <w:rFonts w:ascii="Times New Roman" w:hAnsi="Times New Roman" w:cs="Times New Roman"/>
          <w:sz w:val="28"/>
          <w:szCs w:val="28"/>
        </w:rPr>
        <w:t xml:space="preserve"> và xét tuyển thẳng theo Nghị quyết 30a/2008/NQ-CP nhằm tăng cường việc tạo nguồn cán bộ cho vùng cao, vùng khó khăn, vùng dân tộc.</w:t>
      </w:r>
    </w:p>
    <w:p w:rsidR="00B770C6" w:rsidRPr="001E021A" w:rsidRDefault="00D718C4" w:rsidP="00834666">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Đối tượng học sinh được tuyển vào hệ Dự bị đại học là người dân tộc thiểu số có hộ khẩu thường trú (trong thời gian học Trung học Phổ thông hoặc Trung cấp) trên 18 tháng tại Khu vực 1 và được hưởng ưu tiên tại Khu vực 1 quy định tại Quy chế tuyển sinh đại học của Bộ Giáo dục và Đào tạo.</w:t>
      </w:r>
      <w:r w:rsidR="001E021A" w:rsidRPr="001E021A">
        <w:rPr>
          <w:sz w:val="28"/>
          <w:szCs w:val="28"/>
        </w:rPr>
        <w:t xml:space="preserve"> </w:t>
      </w:r>
      <w:r w:rsidR="001E021A" w:rsidRPr="001E021A">
        <w:rPr>
          <w:rFonts w:ascii="Times New Roman" w:hAnsi="Times New Roman" w:cs="Times New Roman"/>
          <w:sz w:val="28"/>
          <w:szCs w:val="28"/>
        </w:rPr>
        <w:t>Tỉnh Đồng Nai áp dụng</w:t>
      </w:r>
      <w:r w:rsidR="001E021A">
        <w:rPr>
          <w:sz w:val="28"/>
          <w:szCs w:val="28"/>
        </w:rPr>
        <w:t xml:space="preserve"> </w:t>
      </w:r>
      <w:r w:rsidR="001E021A" w:rsidRPr="001E021A">
        <w:rPr>
          <w:rFonts w:ascii="Times New Roman" w:hAnsi="Times New Roman" w:cs="Times New Roman"/>
          <w:sz w:val="28"/>
          <w:szCs w:val="28"/>
        </w:rPr>
        <w:t>theo</w:t>
      </w:r>
      <w:r w:rsidR="001E021A">
        <w:rPr>
          <w:sz w:val="28"/>
          <w:szCs w:val="28"/>
        </w:rPr>
        <w:t xml:space="preserve"> </w:t>
      </w:r>
      <w:r w:rsidR="001E021A" w:rsidRPr="001E021A">
        <w:rPr>
          <w:rFonts w:ascii="Times New Roman" w:hAnsi="Times New Roman" w:cs="Times New Roman"/>
          <w:sz w:val="28"/>
          <w:szCs w:val="28"/>
        </w:rPr>
        <w:t xml:space="preserve">Quyết định số 582/QĐ-TTg ngày 28/4/2017 của Thủ tướng Chính phủ phê duyệt </w:t>
      </w:r>
      <w:r w:rsidR="001E021A" w:rsidRPr="001E021A">
        <w:rPr>
          <w:rFonts w:ascii="Times New Roman" w:hAnsi="Times New Roman" w:cs="Times New Roman"/>
          <w:spacing w:val="4"/>
          <w:sz w:val="28"/>
          <w:szCs w:val="28"/>
        </w:rPr>
        <w:t xml:space="preserve">danh sách thôn đặc biệt khó khăn, xã khu vực III, khu vực II, khu vực I thuộc </w:t>
      </w:r>
      <w:r w:rsidR="001E021A" w:rsidRPr="001E021A">
        <w:rPr>
          <w:rFonts w:ascii="Times New Roman" w:hAnsi="Times New Roman" w:cs="Times New Roman"/>
          <w:spacing w:val="4"/>
          <w:kern w:val="28"/>
          <w:sz w:val="28"/>
          <w:szCs w:val="28"/>
        </w:rPr>
        <w:t>vùng dân tộc thiểu số và miền núi giai đoạn 2016 – 2020</w:t>
      </w:r>
      <w:r w:rsidR="00E36CFA">
        <w:rPr>
          <w:rFonts w:ascii="Times New Roman" w:hAnsi="Times New Roman" w:cs="Times New Roman"/>
          <w:spacing w:val="4"/>
          <w:kern w:val="28"/>
          <w:sz w:val="28"/>
          <w:szCs w:val="28"/>
        </w:rPr>
        <w:t>.</w:t>
      </w:r>
    </w:p>
    <w:p w:rsidR="00D718C4" w:rsidRDefault="00D718C4" w:rsidP="00834666">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Học sinh trúng tuyển vào hệ Dự bị đại học sau một năm học đạt yêu cầu sẽ được phân bổ vào các trường đại học hàng đầu tại TP.Hồ Chí Minh và các tỉnh như Đại học Y Dược TP. Hồ Chí minh, ĐH Y Dược Cần Thơ, </w:t>
      </w:r>
      <w:r w:rsidR="005F20AC">
        <w:rPr>
          <w:rFonts w:ascii="Times New Roman" w:hAnsi="Times New Roman" w:cs="Times New Roman"/>
          <w:sz w:val="28"/>
          <w:szCs w:val="28"/>
        </w:rPr>
        <w:t>Y Tây Nguyên, Y Đà Nẵng, ĐH Quốc Gia TP.HCM, ĐH Kinh tế, ĐH Luật, ĐH Ngân hàng, ĐH Ngoại thương, ĐH Kiến trúc, ĐH Giao thông Vận tải, ĐH Sư phạm Kỹ thuật, ĐH Nông L</w:t>
      </w:r>
      <w:r w:rsidR="00E36CFA">
        <w:rPr>
          <w:rFonts w:ascii="Times New Roman" w:hAnsi="Times New Roman" w:cs="Times New Roman"/>
          <w:sz w:val="28"/>
          <w:szCs w:val="28"/>
        </w:rPr>
        <w:t>âm</w:t>
      </w:r>
      <w:r w:rsidR="005F20AC">
        <w:rPr>
          <w:rFonts w:ascii="Times New Roman" w:hAnsi="Times New Roman" w:cs="Times New Roman"/>
          <w:sz w:val="28"/>
          <w:szCs w:val="28"/>
        </w:rPr>
        <w:t>, ĐH Văn hóa, ĐH Cần thơ…</w:t>
      </w:r>
    </w:p>
    <w:p w:rsidR="005F20AC" w:rsidRDefault="005F20AC" w:rsidP="00834666">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Trong năm học dự bị, học sinh được hưởng các chế độ chính sách theo thông tư 109/2009/TTLT/BTC-BGDĐT (Miễn tiền học phí và ở ký túc xá miễn phí; hàng tháng được nhận học bổng bằng 80% mức lương tối thiểu của Nhà nước từ ngày 01/7/2018 là 1.112.000 đồng; nhận học phẩm đầu năm họ</w:t>
      </w:r>
      <w:r w:rsidR="00E36CFA">
        <w:rPr>
          <w:rFonts w:ascii="Times New Roman" w:hAnsi="Times New Roman" w:cs="Times New Roman"/>
          <w:sz w:val="28"/>
          <w:szCs w:val="28"/>
        </w:rPr>
        <w:t>c; thanh toá</w:t>
      </w:r>
      <w:r>
        <w:rPr>
          <w:rFonts w:ascii="Times New Roman" w:hAnsi="Times New Roman" w:cs="Times New Roman"/>
          <w:sz w:val="28"/>
          <w:szCs w:val="28"/>
        </w:rPr>
        <w:t xml:space="preserve">n tiền tàu xe 2 lượt về quê …) </w:t>
      </w:r>
    </w:p>
    <w:p w:rsidR="005F20AC" w:rsidRDefault="005F20AC" w:rsidP="00834666">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Nhằm giúp các em học sinh biết được quyền lợi và chính sách ưu đãi của Đảng và Nhà nước dành cho người dân tộc thiểu số, Ban Dân tộc tỉnh Đồng Nai thông báo đến các em học sinh dân tộc thiểu số khối 12 đóng trên địa bàn tỉnh được biết.</w:t>
      </w:r>
    </w:p>
    <w:p w:rsidR="00D659E8" w:rsidRDefault="001E021A" w:rsidP="00834666">
      <w:pPr>
        <w:spacing w:before="120" w:after="120" w:line="288" w:lineRule="auto"/>
        <w:ind w:firstLine="709"/>
        <w:jc w:val="center"/>
        <w:rPr>
          <w:rFonts w:ascii="Times New Roman" w:hAnsi="Times New Roman" w:cs="Times New Roman"/>
          <w:sz w:val="28"/>
          <w:szCs w:val="28"/>
        </w:rPr>
      </w:pPr>
      <w:r>
        <w:rPr>
          <w:rFonts w:ascii="Times New Roman" w:hAnsi="Times New Roman" w:cs="Times New Roman"/>
          <w:sz w:val="28"/>
          <w:szCs w:val="28"/>
        </w:rPr>
        <w:t>(Kèm theo Thông báo tuyển sinh và Đơn đăng ký xét tuyển)</w:t>
      </w:r>
    </w:p>
    <w:p w:rsidR="00BF6BFD" w:rsidRDefault="00BF6BFD" w:rsidP="00834666">
      <w:pPr>
        <w:spacing w:before="120" w:after="120" w:line="288" w:lineRule="auto"/>
        <w:ind w:firstLine="709"/>
        <w:jc w:val="center"/>
        <w:rPr>
          <w:rFonts w:ascii="Times New Roman" w:hAnsi="Times New Roman" w:cs="Times New Roman"/>
          <w:sz w:val="28"/>
          <w:szCs w:val="28"/>
        </w:rPr>
      </w:pPr>
    </w:p>
    <w:p w:rsidR="00BF6BFD" w:rsidRPr="00BF6BFD" w:rsidRDefault="00BF6BFD" w:rsidP="00BF6BFD">
      <w:pPr>
        <w:spacing w:before="120" w:after="120" w:line="288" w:lineRule="auto"/>
        <w:ind w:firstLine="709"/>
        <w:jc w:val="right"/>
        <w:rPr>
          <w:rFonts w:ascii="Times New Roman" w:hAnsi="Times New Roman" w:cs="Times New Roman"/>
          <w:b/>
          <w:i/>
          <w:sz w:val="28"/>
          <w:szCs w:val="28"/>
        </w:rPr>
      </w:pPr>
      <w:r w:rsidRPr="00BF6BFD">
        <w:rPr>
          <w:rFonts w:ascii="Times New Roman" w:hAnsi="Times New Roman" w:cs="Times New Roman"/>
          <w:b/>
          <w:i/>
          <w:sz w:val="28"/>
          <w:szCs w:val="28"/>
        </w:rPr>
        <w:t>Nguyễn Dung</w:t>
      </w:r>
    </w:p>
    <w:sectPr w:rsidR="00BF6BFD" w:rsidRPr="00BF6BFD" w:rsidSect="0083466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E8"/>
    <w:rsid w:val="001E021A"/>
    <w:rsid w:val="002977AD"/>
    <w:rsid w:val="003A2E3B"/>
    <w:rsid w:val="00442CCD"/>
    <w:rsid w:val="00496983"/>
    <w:rsid w:val="005F20AC"/>
    <w:rsid w:val="00734AA9"/>
    <w:rsid w:val="00834666"/>
    <w:rsid w:val="00B022AC"/>
    <w:rsid w:val="00B770C6"/>
    <w:rsid w:val="00BF6BFD"/>
    <w:rsid w:val="00D659E8"/>
    <w:rsid w:val="00D718C4"/>
    <w:rsid w:val="00E36CFA"/>
    <w:rsid w:val="00F95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6313-2544-48C3-A905-8974540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DFA96-B803-4EA6-B747-8E9F4CB8016D}"/>
</file>

<file path=customXml/itemProps2.xml><?xml version="1.0" encoding="utf-8"?>
<ds:datastoreItem xmlns:ds="http://schemas.openxmlformats.org/officeDocument/2006/customXml" ds:itemID="{70D6DE95-9A08-47B2-95E8-42F26DC7CA7D}"/>
</file>

<file path=customXml/itemProps3.xml><?xml version="1.0" encoding="utf-8"?>
<ds:datastoreItem xmlns:ds="http://schemas.openxmlformats.org/officeDocument/2006/customXml" ds:itemID="{164C8759-8F81-4F0C-B013-79F5F6E99B13}"/>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DUNG</cp:lastModifiedBy>
  <cp:revision>6</cp:revision>
  <cp:lastPrinted>2018-05-04T07:48:00Z</cp:lastPrinted>
  <dcterms:created xsi:type="dcterms:W3CDTF">2018-05-04T06:11:00Z</dcterms:created>
  <dcterms:modified xsi:type="dcterms:W3CDTF">2018-05-04T08:07:00Z</dcterms:modified>
</cp:coreProperties>
</file>